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D0F" w:rsidRDefault="00FC3D0F" w:rsidP="00FC3D0F">
      <w:pPr>
        <w:spacing w:line="480" w:lineRule="auto"/>
        <w:jc w:val="center"/>
        <w:rPr>
          <w:rFonts w:ascii="Times New Roman" w:hAnsi="Times New Roman" w:cs="Times New Roman"/>
          <w:sz w:val="24"/>
          <w:szCs w:val="24"/>
        </w:rPr>
      </w:pPr>
    </w:p>
    <w:p w:rsidR="00FC3D0F" w:rsidRDefault="00FC3D0F" w:rsidP="00FC3D0F">
      <w:pPr>
        <w:spacing w:line="480" w:lineRule="auto"/>
        <w:jc w:val="center"/>
        <w:rPr>
          <w:rFonts w:ascii="Times New Roman" w:hAnsi="Times New Roman" w:cs="Times New Roman"/>
          <w:sz w:val="24"/>
          <w:szCs w:val="24"/>
        </w:rPr>
      </w:pPr>
    </w:p>
    <w:p w:rsidR="00FC3D0F" w:rsidRDefault="00FC3D0F" w:rsidP="00FC3D0F">
      <w:pPr>
        <w:spacing w:line="480" w:lineRule="auto"/>
        <w:jc w:val="center"/>
        <w:rPr>
          <w:rFonts w:ascii="Times New Roman" w:hAnsi="Times New Roman" w:cs="Times New Roman"/>
          <w:sz w:val="24"/>
          <w:szCs w:val="24"/>
        </w:rPr>
      </w:pPr>
    </w:p>
    <w:p w:rsidR="00FC3D0F" w:rsidRDefault="00FC3D0F" w:rsidP="00FC3D0F">
      <w:pPr>
        <w:spacing w:line="480" w:lineRule="auto"/>
        <w:jc w:val="center"/>
        <w:rPr>
          <w:rFonts w:ascii="Times New Roman" w:hAnsi="Times New Roman" w:cs="Times New Roman"/>
          <w:sz w:val="24"/>
          <w:szCs w:val="24"/>
        </w:rPr>
      </w:pPr>
    </w:p>
    <w:p w:rsidR="00FC3D0F" w:rsidRDefault="00FC3D0F" w:rsidP="00FC3D0F">
      <w:pPr>
        <w:spacing w:line="480" w:lineRule="auto"/>
        <w:jc w:val="center"/>
        <w:rPr>
          <w:rFonts w:ascii="Times New Roman" w:hAnsi="Times New Roman" w:cs="Times New Roman"/>
          <w:sz w:val="24"/>
          <w:szCs w:val="24"/>
        </w:rPr>
      </w:pPr>
    </w:p>
    <w:p w:rsidR="00201CB5" w:rsidRPr="00FC3D0F" w:rsidRDefault="0008525F" w:rsidP="00FC3D0F">
      <w:pPr>
        <w:spacing w:line="480" w:lineRule="auto"/>
        <w:jc w:val="center"/>
        <w:rPr>
          <w:rFonts w:ascii="Times New Roman" w:hAnsi="Times New Roman" w:cs="Times New Roman"/>
          <w:sz w:val="24"/>
          <w:szCs w:val="24"/>
        </w:rPr>
      </w:pPr>
      <w:r w:rsidRPr="00FC3D0F">
        <w:rPr>
          <w:rFonts w:ascii="Times New Roman" w:hAnsi="Times New Roman" w:cs="Times New Roman"/>
          <w:sz w:val="24"/>
          <w:szCs w:val="24"/>
        </w:rPr>
        <w:t>Interracial Child Abuse</w:t>
      </w:r>
    </w:p>
    <w:p w:rsidR="000F2F38" w:rsidRPr="00FC3D0F" w:rsidRDefault="000F2F38" w:rsidP="00FC3D0F">
      <w:pPr>
        <w:spacing w:line="480" w:lineRule="auto"/>
        <w:jc w:val="center"/>
        <w:rPr>
          <w:rFonts w:ascii="Times New Roman" w:hAnsi="Times New Roman" w:cs="Times New Roman"/>
          <w:sz w:val="24"/>
          <w:szCs w:val="24"/>
        </w:rPr>
      </w:pPr>
      <w:r w:rsidRPr="00FC3D0F">
        <w:rPr>
          <w:rFonts w:ascii="Times New Roman" w:hAnsi="Times New Roman" w:cs="Times New Roman"/>
          <w:sz w:val="24"/>
          <w:szCs w:val="24"/>
        </w:rPr>
        <w:t>Name</w:t>
      </w:r>
    </w:p>
    <w:p w:rsidR="000F2F38" w:rsidRPr="00FC3D0F" w:rsidRDefault="000F2F38" w:rsidP="00FC3D0F">
      <w:pPr>
        <w:spacing w:line="480" w:lineRule="auto"/>
        <w:jc w:val="center"/>
        <w:rPr>
          <w:rFonts w:ascii="Times New Roman" w:hAnsi="Times New Roman" w:cs="Times New Roman"/>
          <w:sz w:val="24"/>
          <w:szCs w:val="24"/>
        </w:rPr>
      </w:pPr>
      <w:r w:rsidRPr="00FC3D0F">
        <w:rPr>
          <w:rFonts w:ascii="Times New Roman" w:hAnsi="Times New Roman" w:cs="Times New Roman"/>
          <w:sz w:val="24"/>
          <w:szCs w:val="24"/>
        </w:rPr>
        <w:t>Institution</w:t>
      </w:r>
    </w:p>
    <w:p w:rsidR="000F2F38" w:rsidRPr="00FC3D0F" w:rsidRDefault="000F2F38" w:rsidP="00FC3D0F">
      <w:pPr>
        <w:spacing w:line="480" w:lineRule="auto"/>
        <w:jc w:val="center"/>
        <w:rPr>
          <w:rFonts w:ascii="Times New Roman" w:hAnsi="Times New Roman" w:cs="Times New Roman"/>
          <w:sz w:val="24"/>
          <w:szCs w:val="24"/>
        </w:rPr>
      </w:pPr>
      <w:r w:rsidRPr="00FC3D0F">
        <w:rPr>
          <w:rFonts w:ascii="Times New Roman" w:hAnsi="Times New Roman" w:cs="Times New Roman"/>
          <w:sz w:val="24"/>
          <w:szCs w:val="24"/>
        </w:rPr>
        <w:t>Date</w:t>
      </w:r>
    </w:p>
    <w:p w:rsidR="00FC3D0F" w:rsidRDefault="00FC3D0F" w:rsidP="00FC3D0F">
      <w:pPr>
        <w:spacing w:line="480" w:lineRule="auto"/>
        <w:jc w:val="both"/>
        <w:rPr>
          <w:rFonts w:ascii="Times New Roman" w:hAnsi="Times New Roman" w:cs="Times New Roman"/>
          <w:sz w:val="24"/>
          <w:szCs w:val="24"/>
        </w:rPr>
      </w:pPr>
    </w:p>
    <w:p w:rsidR="00FC3D0F" w:rsidRDefault="00FC3D0F" w:rsidP="00FC3D0F">
      <w:pPr>
        <w:spacing w:line="480" w:lineRule="auto"/>
        <w:jc w:val="both"/>
        <w:rPr>
          <w:rFonts w:ascii="Times New Roman" w:hAnsi="Times New Roman" w:cs="Times New Roman"/>
          <w:sz w:val="24"/>
          <w:szCs w:val="24"/>
        </w:rPr>
      </w:pPr>
    </w:p>
    <w:p w:rsidR="00FC3D0F" w:rsidRDefault="00FC3D0F" w:rsidP="00FC3D0F">
      <w:pPr>
        <w:spacing w:line="480" w:lineRule="auto"/>
        <w:jc w:val="both"/>
        <w:rPr>
          <w:rFonts w:ascii="Times New Roman" w:hAnsi="Times New Roman" w:cs="Times New Roman"/>
          <w:sz w:val="24"/>
          <w:szCs w:val="24"/>
        </w:rPr>
      </w:pPr>
    </w:p>
    <w:p w:rsidR="00FC3D0F" w:rsidRDefault="00FC3D0F" w:rsidP="00FC3D0F">
      <w:pPr>
        <w:spacing w:line="480" w:lineRule="auto"/>
        <w:jc w:val="both"/>
        <w:rPr>
          <w:rFonts w:ascii="Times New Roman" w:hAnsi="Times New Roman" w:cs="Times New Roman"/>
          <w:sz w:val="24"/>
          <w:szCs w:val="24"/>
        </w:rPr>
      </w:pPr>
    </w:p>
    <w:p w:rsidR="00FC3D0F" w:rsidRDefault="00FC3D0F" w:rsidP="00FC3D0F">
      <w:pPr>
        <w:spacing w:line="480" w:lineRule="auto"/>
        <w:jc w:val="both"/>
        <w:rPr>
          <w:rFonts w:ascii="Times New Roman" w:hAnsi="Times New Roman" w:cs="Times New Roman"/>
          <w:sz w:val="24"/>
          <w:szCs w:val="24"/>
        </w:rPr>
      </w:pPr>
    </w:p>
    <w:p w:rsidR="00FC3D0F" w:rsidRDefault="00FC3D0F" w:rsidP="00FC3D0F">
      <w:pPr>
        <w:spacing w:line="480" w:lineRule="auto"/>
        <w:jc w:val="both"/>
        <w:rPr>
          <w:rFonts w:ascii="Times New Roman" w:hAnsi="Times New Roman" w:cs="Times New Roman"/>
          <w:sz w:val="24"/>
          <w:szCs w:val="24"/>
        </w:rPr>
      </w:pPr>
    </w:p>
    <w:p w:rsidR="00FC3D0F" w:rsidRDefault="00FC3D0F" w:rsidP="00FC3D0F">
      <w:pPr>
        <w:spacing w:line="480" w:lineRule="auto"/>
        <w:jc w:val="both"/>
        <w:rPr>
          <w:rFonts w:ascii="Times New Roman" w:hAnsi="Times New Roman" w:cs="Times New Roman"/>
          <w:sz w:val="24"/>
          <w:szCs w:val="24"/>
        </w:rPr>
      </w:pPr>
    </w:p>
    <w:p w:rsidR="00FC3D0F" w:rsidRDefault="00FC3D0F" w:rsidP="00FC3D0F">
      <w:pPr>
        <w:spacing w:line="480" w:lineRule="auto"/>
        <w:jc w:val="both"/>
        <w:rPr>
          <w:rFonts w:ascii="Times New Roman" w:hAnsi="Times New Roman" w:cs="Times New Roman"/>
          <w:sz w:val="24"/>
          <w:szCs w:val="24"/>
        </w:rPr>
      </w:pPr>
    </w:p>
    <w:p w:rsidR="000F2F38" w:rsidRPr="007C5E11" w:rsidRDefault="000F2F38" w:rsidP="00FC3D0F">
      <w:pPr>
        <w:spacing w:line="480" w:lineRule="auto"/>
        <w:ind w:firstLine="720"/>
        <w:jc w:val="both"/>
        <w:rPr>
          <w:rFonts w:ascii="Times New Roman" w:hAnsi="Times New Roman" w:cs="Times New Roman"/>
          <w:sz w:val="24"/>
          <w:szCs w:val="24"/>
        </w:rPr>
      </w:pPr>
      <w:r w:rsidRPr="007C5E11">
        <w:rPr>
          <w:rFonts w:ascii="Times New Roman" w:hAnsi="Times New Roman" w:cs="Times New Roman"/>
          <w:sz w:val="24"/>
          <w:szCs w:val="24"/>
        </w:rPr>
        <w:lastRenderedPageBreak/>
        <w:t>Introduction</w:t>
      </w:r>
    </w:p>
    <w:p w:rsidR="0008525F" w:rsidRPr="00FC3D0F" w:rsidRDefault="0008525F"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Child abuse is an issue that has been there for quite some time. </w:t>
      </w:r>
      <w:r w:rsidR="007304BE">
        <w:rPr>
          <w:rFonts w:ascii="Times New Roman" w:hAnsi="Times New Roman" w:cs="Times New Roman"/>
          <w:sz w:val="24"/>
          <w:szCs w:val="24"/>
        </w:rPr>
        <w:t>Th</w:t>
      </w:r>
      <w:bookmarkStart w:id="0" w:name="_GoBack"/>
      <w:r w:rsidR="007304BE">
        <w:rPr>
          <w:rFonts w:ascii="Times New Roman" w:hAnsi="Times New Roman" w:cs="Times New Roman"/>
          <w:sz w:val="24"/>
          <w:szCs w:val="24"/>
        </w:rPr>
        <w:t>e</w:t>
      </w:r>
      <w:bookmarkEnd w:id="0"/>
      <w:r w:rsidR="007304BE">
        <w:rPr>
          <w:rFonts w:ascii="Times New Roman" w:hAnsi="Times New Roman" w:cs="Times New Roman"/>
          <w:sz w:val="24"/>
          <w:szCs w:val="24"/>
        </w:rPr>
        <w:t xml:space="preserve"> c</w:t>
      </w:r>
      <w:r w:rsidRPr="00FC3D0F">
        <w:rPr>
          <w:rFonts w:ascii="Times New Roman" w:hAnsi="Times New Roman" w:cs="Times New Roman"/>
          <w:sz w:val="24"/>
          <w:szCs w:val="24"/>
        </w:rPr>
        <w:t xml:space="preserve">hild </w:t>
      </w:r>
      <w:r w:rsidR="007304BE">
        <w:rPr>
          <w:rFonts w:ascii="Times New Roman" w:hAnsi="Times New Roman" w:cs="Times New Roman"/>
          <w:sz w:val="24"/>
          <w:szCs w:val="24"/>
        </w:rPr>
        <w:t>is</w:t>
      </w:r>
      <w:r w:rsidRPr="00FC3D0F">
        <w:rPr>
          <w:rFonts w:ascii="Times New Roman" w:hAnsi="Times New Roman" w:cs="Times New Roman"/>
          <w:sz w:val="24"/>
          <w:szCs w:val="24"/>
        </w:rPr>
        <w:t xml:space="preserve"> abused by their guardians and even sometimes their parents and it pains to see helpless young and innocent beings cry and get emaciated because due to highhandedness from those who are supposed to help them. I chose to handle the topic of child abuse not because it has not been a topic that has drawn a lot of interest but because I love to see people grow to realize their potential. The other reason why I chose to research the topic of child abuse is that </w:t>
      </w:r>
      <w:r w:rsidR="007304BE">
        <w:rPr>
          <w:rFonts w:ascii="Times New Roman" w:hAnsi="Times New Roman" w:cs="Times New Roman"/>
          <w:sz w:val="24"/>
          <w:szCs w:val="24"/>
        </w:rPr>
        <w:t>despite</w:t>
      </w:r>
      <w:r w:rsidRPr="00FC3D0F">
        <w:rPr>
          <w:rFonts w:ascii="Times New Roman" w:hAnsi="Times New Roman" w:cs="Times New Roman"/>
          <w:sz w:val="24"/>
          <w:szCs w:val="24"/>
        </w:rPr>
        <w:t xml:space="preserve"> the awareness that has increasingly been peddled to the public, the number of children who are abused in homes and even in child care centers as well as in schools is on</w:t>
      </w:r>
      <w:r w:rsidR="007304BE">
        <w:rPr>
          <w:rFonts w:ascii="Times New Roman" w:hAnsi="Times New Roman" w:cs="Times New Roman"/>
          <w:sz w:val="24"/>
          <w:szCs w:val="24"/>
        </w:rPr>
        <w:t xml:space="preserve"> a</w:t>
      </w:r>
      <w:r w:rsidRPr="00FC3D0F">
        <w:rPr>
          <w:rFonts w:ascii="Times New Roman" w:hAnsi="Times New Roman" w:cs="Times New Roman"/>
          <w:sz w:val="24"/>
          <w:szCs w:val="24"/>
        </w:rPr>
        <w:t xml:space="preserve"> high. </w:t>
      </w:r>
    </w:p>
    <w:p w:rsidR="0008525F" w:rsidRPr="00FC3D0F" w:rsidRDefault="0008525F"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Specifically, though, this research discusses child abuse a</w:t>
      </w:r>
      <w:r w:rsidR="000F2F38" w:rsidRPr="00FC3D0F">
        <w:rPr>
          <w:rFonts w:ascii="Times New Roman" w:hAnsi="Times New Roman" w:cs="Times New Roman"/>
          <w:sz w:val="24"/>
          <w:szCs w:val="24"/>
        </w:rPr>
        <w:t>mong interracial children. Brownridge et al. (2018) say i</w:t>
      </w:r>
      <w:r w:rsidRPr="00FC3D0F">
        <w:rPr>
          <w:rFonts w:ascii="Times New Roman" w:hAnsi="Times New Roman" w:cs="Times New Roman"/>
          <w:sz w:val="24"/>
          <w:szCs w:val="24"/>
        </w:rPr>
        <w:t xml:space="preserve">nterracial child abuse includes physical or sexual molestation of children of mixed parentage. In the U.S, sometimes they are known as biracial children and many times the children are unable to fit into any race. They are neither white nor black and therefore, their lack of clear identity makes them subjects of child abuse. </w:t>
      </w:r>
      <w:r w:rsidR="00A855A0" w:rsidRPr="00FC3D0F">
        <w:rPr>
          <w:rFonts w:ascii="Times New Roman" w:hAnsi="Times New Roman" w:cs="Times New Roman"/>
          <w:sz w:val="24"/>
          <w:szCs w:val="24"/>
        </w:rPr>
        <w:t xml:space="preserve">In this text therefore, </w:t>
      </w:r>
      <w:r w:rsidR="00926356" w:rsidRPr="00FC3D0F">
        <w:rPr>
          <w:rFonts w:ascii="Times New Roman" w:hAnsi="Times New Roman" w:cs="Times New Roman"/>
          <w:sz w:val="24"/>
          <w:szCs w:val="24"/>
        </w:rPr>
        <w:t xml:space="preserve">the historical context of biracial child and child abuse, </w:t>
      </w:r>
      <w:r w:rsidR="00676410" w:rsidRPr="00FC3D0F">
        <w:rPr>
          <w:rFonts w:ascii="Times New Roman" w:hAnsi="Times New Roman" w:cs="Times New Roman"/>
          <w:sz w:val="24"/>
          <w:szCs w:val="24"/>
        </w:rPr>
        <w:t xml:space="preserve">the importance of discussing interracial child abuse, </w:t>
      </w:r>
      <w:r w:rsidR="00A855A0" w:rsidRPr="00FC3D0F">
        <w:rPr>
          <w:rFonts w:ascii="Times New Roman" w:hAnsi="Times New Roman" w:cs="Times New Roman"/>
          <w:sz w:val="24"/>
          <w:szCs w:val="24"/>
        </w:rPr>
        <w:t xml:space="preserve">discussions on various forms of abuse, </w:t>
      </w:r>
      <w:r w:rsidR="00926356" w:rsidRPr="00FC3D0F">
        <w:rPr>
          <w:rFonts w:ascii="Times New Roman" w:hAnsi="Times New Roman" w:cs="Times New Roman"/>
          <w:sz w:val="24"/>
          <w:szCs w:val="24"/>
        </w:rPr>
        <w:t xml:space="preserve">and intervention measures and the effectiveness of child abuse interventions. </w:t>
      </w:r>
    </w:p>
    <w:p w:rsidR="00926356" w:rsidRPr="007C5E11" w:rsidRDefault="00926356" w:rsidP="00FC3D0F">
      <w:pPr>
        <w:spacing w:line="480" w:lineRule="auto"/>
        <w:ind w:firstLine="720"/>
        <w:jc w:val="both"/>
        <w:rPr>
          <w:rFonts w:ascii="Times New Roman" w:hAnsi="Times New Roman" w:cs="Times New Roman"/>
          <w:sz w:val="24"/>
          <w:szCs w:val="24"/>
        </w:rPr>
      </w:pPr>
      <w:r w:rsidRPr="007C5E11">
        <w:rPr>
          <w:rFonts w:ascii="Times New Roman" w:hAnsi="Times New Roman" w:cs="Times New Roman"/>
          <w:sz w:val="24"/>
          <w:szCs w:val="24"/>
        </w:rPr>
        <w:t>History and Background of the topic</w:t>
      </w:r>
    </w:p>
    <w:p w:rsidR="00827E2F" w:rsidRPr="00FC3D0F" w:rsidRDefault="000F2F38"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Drawbridge and Cuevas (2016) say t</w:t>
      </w:r>
      <w:r w:rsidR="00926356" w:rsidRPr="00FC3D0F">
        <w:rPr>
          <w:rFonts w:ascii="Times New Roman" w:hAnsi="Times New Roman" w:cs="Times New Roman"/>
          <w:sz w:val="24"/>
          <w:szCs w:val="24"/>
        </w:rPr>
        <w:t xml:space="preserve">he movement of Africans to the United States of America and even to Europe during the colonial and slave trade times contributed to </w:t>
      </w:r>
      <w:r w:rsidR="007304BE">
        <w:rPr>
          <w:rFonts w:ascii="Times New Roman" w:hAnsi="Times New Roman" w:cs="Times New Roman"/>
          <w:sz w:val="24"/>
          <w:szCs w:val="24"/>
        </w:rPr>
        <w:t xml:space="preserve">the </w:t>
      </w:r>
      <w:r w:rsidR="00926356" w:rsidRPr="00FC3D0F">
        <w:rPr>
          <w:rFonts w:ascii="Times New Roman" w:hAnsi="Times New Roman" w:cs="Times New Roman"/>
          <w:sz w:val="24"/>
          <w:szCs w:val="24"/>
        </w:rPr>
        <w:t xml:space="preserve">rise of biracial children. During the colonial and slave trade times, biracial children were taboos since is a slave slept with their master and gave birth to a biracial </w:t>
      </w:r>
      <w:r w:rsidRPr="00FC3D0F">
        <w:rPr>
          <w:rFonts w:ascii="Times New Roman" w:hAnsi="Times New Roman" w:cs="Times New Roman"/>
          <w:sz w:val="24"/>
          <w:szCs w:val="24"/>
        </w:rPr>
        <w:t>child;</w:t>
      </w:r>
      <w:r w:rsidR="00926356" w:rsidRPr="00FC3D0F">
        <w:rPr>
          <w:rFonts w:ascii="Times New Roman" w:hAnsi="Times New Roman" w:cs="Times New Roman"/>
          <w:sz w:val="24"/>
          <w:szCs w:val="24"/>
        </w:rPr>
        <w:t xml:space="preserve"> the ultimate result of the child in </w:t>
      </w:r>
      <w:r w:rsidR="00926356" w:rsidRPr="00FC3D0F">
        <w:rPr>
          <w:rFonts w:ascii="Times New Roman" w:hAnsi="Times New Roman" w:cs="Times New Roman"/>
          <w:sz w:val="24"/>
          <w:szCs w:val="24"/>
        </w:rPr>
        <w:lastRenderedPageBreak/>
        <w:t xml:space="preserve">many instances was to kill the child. The initial </w:t>
      </w:r>
      <w:r w:rsidR="009D2E6C" w:rsidRPr="00FC3D0F">
        <w:rPr>
          <w:rFonts w:ascii="Times New Roman" w:hAnsi="Times New Roman" w:cs="Times New Roman"/>
          <w:sz w:val="24"/>
          <w:szCs w:val="24"/>
        </w:rPr>
        <w:t>conceptions of “mulatos” as the biracial children were called were</w:t>
      </w:r>
      <w:r w:rsidR="00926356" w:rsidRPr="00FC3D0F">
        <w:rPr>
          <w:rFonts w:ascii="Times New Roman" w:hAnsi="Times New Roman" w:cs="Times New Roman"/>
          <w:sz w:val="24"/>
          <w:szCs w:val="24"/>
        </w:rPr>
        <w:t xml:space="preserve"> that the children would grow into misfits who neither were blacks nor whites. The children therefore would be tortured misfits who are angry and ready to commit </w:t>
      </w:r>
      <w:r w:rsidR="00827E2F" w:rsidRPr="00FC3D0F">
        <w:rPr>
          <w:rFonts w:ascii="Times New Roman" w:hAnsi="Times New Roman" w:cs="Times New Roman"/>
          <w:sz w:val="24"/>
          <w:szCs w:val="24"/>
        </w:rPr>
        <w:t>crimes.</w:t>
      </w:r>
    </w:p>
    <w:p w:rsidR="00926356" w:rsidRPr="00FC3D0F" w:rsidRDefault="009D2E6C"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The tragic incident is that most of these biracial were born into families that already had other children the bias was always there. In the U.S, there are more than 9 million interracial people and on that note, parents of the biracial children accept that they first experience racism when they have children with other races (Chinese, Blacks, and Indians). </w:t>
      </w:r>
      <w:r w:rsidR="00827E2F" w:rsidRPr="00FC3D0F">
        <w:rPr>
          <w:rFonts w:ascii="Times New Roman" w:hAnsi="Times New Roman" w:cs="Times New Roman"/>
          <w:sz w:val="24"/>
          <w:szCs w:val="24"/>
        </w:rPr>
        <w:t xml:space="preserve">Most specifically, interracial child abuse occurs when a child from </w:t>
      </w:r>
      <w:r w:rsidR="007304BE">
        <w:rPr>
          <w:rFonts w:ascii="Times New Roman" w:hAnsi="Times New Roman" w:cs="Times New Roman"/>
          <w:sz w:val="24"/>
          <w:szCs w:val="24"/>
        </w:rPr>
        <w:t xml:space="preserve">the </w:t>
      </w:r>
      <w:r w:rsidR="00827E2F" w:rsidRPr="00FC3D0F">
        <w:rPr>
          <w:rFonts w:ascii="Times New Roman" w:hAnsi="Times New Roman" w:cs="Times New Roman"/>
          <w:sz w:val="24"/>
          <w:szCs w:val="24"/>
        </w:rPr>
        <w:t>mixed</w:t>
      </w:r>
      <w:r w:rsidR="007304BE">
        <w:rPr>
          <w:rFonts w:ascii="Times New Roman" w:hAnsi="Times New Roman" w:cs="Times New Roman"/>
          <w:sz w:val="24"/>
          <w:szCs w:val="24"/>
        </w:rPr>
        <w:t>-</w:t>
      </w:r>
      <w:r w:rsidR="00827E2F" w:rsidRPr="00FC3D0F">
        <w:rPr>
          <w:rFonts w:ascii="Times New Roman" w:hAnsi="Times New Roman" w:cs="Times New Roman"/>
          <w:sz w:val="24"/>
          <w:szCs w:val="24"/>
        </w:rPr>
        <w:t xml:space="preserve">race is maltreated in that the child is neglected, physically, emotionally or sexually abused. Most important also is the establishment of laws </w:t>
      </w:r>
      <w:r w:rsidR="007304BE">
        <w:rPr>
          <w:rFonts w:ascii="Times New Roman" w:hAnsi="Times New Roman" w:cs="Times New Roman"/>
          <w:sz w:val="24"/>
          <w:szCs w:val="24"/>
        </w:rPr>
        <w:t>that</w:t>
      </w:r>
      <w:r w:rsidR="00827E2F" w:rsidRPr="00FC3D0F">
        <w:rPr>
          <w:rFonts w:ascii="Times New Roman" w:hAnsi="Times New Roman" w:cs="Times New Roman"/>
          <w:sz w:val="24"/>
          <w:szCs w:val="24"/>
        </w:rPr>
        <w:t xml:space="preserve"> are against these forms of abuse both from government and human rights organizations including the United Nations Children’s Fund (UNICEF)</w:t>
      </w:r>
      <w:r w:rsidR="000F2F38" w:rsidRPr="00FC3D0F">
        <w:rPr>
          <w:rFonts w:ascii="Times New Roman" w:hAnsi="Times New Roman" w:cs="Times New Roman"/>
          <w:sz w:val="24"/>
          <w:szCs w:val="24"/>
        </w:rPr>
        <w:t xml:space="preserve"> (Lancaster, 2017)</w:t>
      </w:r>
      <w:r w:rsidR="00827E2F" w:rsidRPr="00FC3D0F">
        <w:rPr>
          <w:rFonts w:ascii="Times New Roman" w:hAnsi="Times New Roman" w:cs="Times New Roman"/>
          <w:sz w:val="24"/>
          <w:szCs w:val="24"/>
        </w:rPr>
        <w:t xml:space="preserve">. </w:t>
      </w:r>
    </w:p>
    <w:p w:rsidR="00827E2F" w:rsidRPr="007C5E11" w:rsidRDefault="00827E2F" w:rsidP="00FC3D0F">
      <w:pPr>
        <w:spacing w:line="480" w:lineRule="auto"/>
        <w:ind w:firstLine="720"/>
        <w:jc w:val="both"/>
        <w:rPr>
          <w:rFonts w:ascii="Times New Roman" w:hAnsi="Times New Roman" w:cs="Times New Roman"/>
          <w:sz w:val="24"/>
          <w:szCs w:val="24"/>
        </w:rPr>
      </w:pPr>
      <w:r w:rsidRPr="007C5E11">
        <w:rPr>
          <w:rFonts w:ascii="Times New Roman" w:hAnsi="Times New Roman" w:cs="Times New Roman"/>
          <w:sz w:val="24"/>
          <w:szCs w:val="24"/>
        </w:rPr>
        <w:t xml:space="preserve">Discussions of forms of Interracial Child Abuse </w:t>
      </w:r>
    </w:p>
    <w:p w:rsidR="00827E2F" w:rsidRPr="007C5E11" w:rsidRDefault="00827E2F" w:rsidP="00FC3D0F">
      <w:pPr>
        <w:spacing w:line="480" w:lineRule="auto"/>
        <w:ind w:firstLine="720"/>
        <w:jc w:val="both"/>
        <w:rPr>
          <w:rFonts w:ascii="Times New Roman" w:hAnsi="Times New Roman" w:cs="Times New Roman"/>
          <w:sz w:val="24"/>
          <w:szCs w:val="24"/>
        </w:rPr>
      </w:pPr>
      <w:r w:rsidRPr="007C5E11">
        <w:rPr>
          <w:rFonts w:ascii="Times New Roman" w:hAnsi="Times New Roman" w:cs="Times New Roman"/>
          <w:sz w:val="24"/>
          <w:szCs w:val="24"/>
        </w:rPr>
        <w:t>Physical Abuse</w:t>
      </w:r>
    </w:p>
    <w:p w:rsidR="008635BF" w:rsidRPr="00FC3D0F" w:rsidRDefault="00827E2F"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Physical abuse entails </w:t>
      </w:r>
      <w:r w:rsidR="007304BE">
        <w:rPr>
          <w:rFonts w:ascii="Times New Roman" w:hAnsi="Times New Roman" w:cs="Times New Roman"/>
          <w:sz w:val="24"/>
          <w:szCs w:val="24"/>
        </w:rPr>
        <w:t xml:space="preserve">an </w:t>
      </w:r>
      <w:r w:rsidRPr="00FC3D0F">
        <w:rPr>
          <w:rFonts w:ascii="Times New Roman" w:hAnsi="Times New Roman" w:cs="Times New Roman"/>
          <w:sz w:val="24"/>
          <w:szCs w:val="24"/>
        </w:rPr>
        <w:t>attack on biracial children which causes bodily harm. Several forms of physical child abuse include; pushing, beating, slapping, pinching, biting, and even hair-</w:t>
      </w:r>
      <w:r w:rsidR="007C5E11" w:rsidRPr="00FC3D0F">
        <w:rPr>
          <w:rFonts w:ascii="Times New Roman" w:hAnsi="Times New Roman" w:cs="Times New Roman"/>
          <w:sz w:val="24"/>
          <w:szCs w:val="24"/>
        </w:rPr>
        <w:t>pulling (</w:t>
      </w:r>
      <w:r w:rsidR="000F2F38" w:rsidRPr="00FC3D0F">
        <w:rPr>
          <w:rFonts w:ascii="Times New Roman" w:hAnsi="Times New Roman" w:cs="Times New Roman"/>
          <w:sz w:val="24"/>
          <w:szCs w:val="24"/>
        </w:rPr>
        <w:t>Bracio et al., 2017)</w:t>
      </w:r>
      <w:r w:rsidRPr="00FC3D0F">
        <w:rPr>
          <w:rFonts w:ascii="Times New Roman" w:hAnsi="Times New Roman" w:cs="Times New Roman"/>
          <w:sz w:val="24"/>
          <w:szCs w:val="24"/>
        </w:rPr>
        <w:t xml:space="preserve">. Other forms of physical abuse include burning with </w:t>
      </w:r>
      <w:r w:rsidR="007304BE">
        <w:rPr>
          <w:rFonts w:ascii="Times New Roman" w:hAnsi="Times New Roman" w:cs="Times New Roman"/>
          <w:sz w:val="24"/>
          <w:szCs w:val="24"/>
        </w:rPr>
        <w:t xml:space="preserve">the </w:t>
      </w:r>
      <w:r w:rsidRPr="00FC3D0F">
        <w:rPr>
          <w:rFonts w:ascii="Times New Roman" w:hAnsi="Times New Roman" w:cs="Times New Roman"/>
          <w:sz w:val="24"/>
          <w:szCs w:val="24"/>
        </w:rPr>
        <w:t xml:space="preserve">cigarette, scalding </w:t>
      </w:r>
      <w:r w:rsidR="008635BF" w:rsidRPr="00FC3D0F">
        <w:rPr>
          <w:rFonts w:ascii="Times New Roman" w:hAnsi="Times New Roman" w:cs="Times New Roman"/>
          <w:sz w:val="24"/>
          <w:szCs w:val="24"/>
        </w:rPr>
        <w:t>and even throwing objects at these biracial kids.</w:t>
      </w:r>
    </w:p>
    <w:p w:rsidR="008635BF" w:rsidRPr="00FC3D0F" w:rsidRDefault="008635BF"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Discussion on forms of Psychological abuse </w:t>
      </w:r>
    </w:p>
    <w:p w:rsidR="008635BF" w:rsidRPr="00FC3D0F" w:rsidRDefault="008635BF"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Psychological abuse affects the mental and emotional state of the children. The forms of psychological abuse include; rejecting, ignoring, terrorizing, and isolating them while also neglecting can also cause severe mental and emotional effects</w:t>
      </w:r>
      <w:r w:rsidR="000F2F38" w:rsidRPr="00FC3D0F">
        <w:rPr>
          <w:rFonts w:ascii="Times New Roman" w:hAnsi="Times New Roman" w:cs="Times New Roman"/>
          <w:sz w:val="24"/>
          <w:szCs w:val="24"/>
        </w:rPr>
        <w:t xml:space="preserve"> (Lancaster, 2017)</w:t>
      </w:r>
      <w:r w:rsidRPr="00FC3D0F">
        <w:rPr>
          <w:rFonts w:ascii="Times New Roman" w:hAnsi="Times New Roman" w:cs="Times New Roman"/>
          <w:sz w:val="24"/>
          <w:szCs w:val="24"/>
        </w:rPr>
        <w:t xml:space="preserve">. Discriminations </w:t>
      </w:r>
      <w:r w:rsidRPr="00FC3D0F">
        <w:rPr>
          <w:rFonts w:ascii="Times New Roman" w:hAnsi="Times New Roman" w:cs="Times New Roman"/>
          <w:sz w:val="24"/>
          <w:szCs w:val="24"/>
        </w:rPr>
        <w:lastRenderedPageBreak/>
        <w:t xml:space="preserve">in family setups and also institutions also can cause psychological problems to the interracial children. </w:t>
      </w:r>
    </w:p>
    <w:p w:rsidR="008635BF" w:rsidRPr="00FC3D0F" w:rsidRDefault="008635BF"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Interracial Child Neglect </w:t>
      </w:r>
    </w:p>
    <w:p w:rsidR="008635BF" w:rsidRPr="00FC3D0F" w:rsidRDefault="008635BF"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Neglect of the interracial children includes not giving them their needs by caregivers. </w:t>
      </w:r>
      <w:r w:rsidR="000F5FF7" w:rsidRPr="00FC3D0F">
        <w:rPr>
          <w:rFonts w:ascii="Times New Roman" w:hAnsi="Times New Roman" w:cs="Times New Roman"/>
          <w:sz w:val="24"/>
          <w:szCs w:val="24"/>
        </w:rPr>
        <w:t>Neglect of</w:t>
      </w:r>
      <w:r w:rsidRPr="00FC3D0F">
        <w:rPr>
          <w:rFonts w:ascii="Times New Roman" w:hAnsi="Times New Roman" w:cs="Times New Roman"/>
          <w:sz w:val="24"/>
          <w:szCs w:val="24"/>
        </w:rPr>
        <w:t xml:space="preserve"> one of the main ways in which caregivers </w:t>
      </w:r>
      <w:r w:rsidR="000F5FF7" w:rsidRPr="00FC3D0F">
        <w:rPr>
          <w:rFonts w:ascii="Times New Roman" w:hAnsi="Times New Roman" w:cs="Times New Roman"/>
          <w:sz w:val="24"/>
          <w:szCs w:val="24"/>
        </w:rPr>
        <w:t>perpetuate the interracial children which affect them in almost all ways which include emotional, psychological and even physical. Neglect includes not being able to feed these kids and providing them with necessities such as clothing and secure housing/surrounding. The needs might also include not giving them better education or better upbringing which might result in delinquencies</w:t>
      </w:r>
      <w:r w:rsidR="000F2F38" w:rsidRPr="00FC3D0F">
        <w:rPr>
          <w:rFonts w:ascii="Times New Roman" w:hAnsi="Times New Roman" w:cs="Times New Roman"/>
          <w:sz w:val="24"/>
          <w:szCs w:val="24"/>
        </w:rPr>
        <w:t xml:space="preserve"> (Drawbridge &amp; Cuevas, 2016)</w:t>
      </w:r>
      <w:r w:rsidR="000F5FF7" w:rsidRPr="00FC3D0F">
        <w:rPr>
          <w:rFonts w:ascii="Times New Roman" w:hAnsi="Times New Roman" w:cs="Times New Roman"/>
          <w:sz w:val="24"/>
          <w:szCs w:val="24"/>
        </w:rPr>
        <w:t xml:space="preserve">. Neglect is the worst form of child abuse since it can bring profound effects on the child which include not being able to develop properly physically, emotionally and mentally. Neglect is taken as the main course delinquent behavior among interracial children. </w:t>
      </w:r>
    </w:p>
    <w:p w:rsidR="000F5FF7" w:rsidRPr="00FC3D0F" w:rsidRDefault="000F5FF7"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Consequences of Child Abuse </w:t>
      </w:r>
    </w:p>
    <w:p w:rsidR="000F5FF7" w:rsidRPr="00FC3D0F" w:rsidRDefault="000F5FF7"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It will be very immoral if this section is completed without having the consequences/the effects on a child of interracial child abuse. Acute neglects in their formative stages can make the children have </w:t>
      </w:r>
      <w:r w:rsidR="00024E6C" w:rsidRPr="00FC3D0F">
        <w:rPr>
          <w:rFonts w:ascii="Times New Roman" w:hAnsi="Times New Roman" w:cs="Times New Roman"/>
          <w:sz w:val="24"/>
          <w:szCs w:val="24"/>
        </w:rPr>
        <w:t>negative implications on the medical and physiological effects. Physical abuse of children can cause brain dysfunctions while some of the abuse can end with fatalities among children under the age of five. Statistically, it is reported that in the year 1993, 1383 children under the age of 5 died from neglect and other forms of abuse which were mainly physical</w:t>
      </w:r>
      <w:r w:rsidR="000F2F38" w:rsidRPr="00FC3D0F">
        <w:rPr>
          <w:rFonts w:ascii="Times New Roman" w:hAnsi="Times New Roman" w:cs="Times New Roman"/>
          <w:sz w:val="24"/>
          <w:szCs w:val="24"/>
        </w:rPr>
        <w:t xml:space="preserve"> (Bracio et al., 2017)</w:t>
      </w:r>
      <w:r w:rsidR="00024E6C" w:rsidRPr="00FC3D0F">
        <w:rPr>
          <w:rFonts w:ascii="Times New Roman" w:hAnsi="Times New Roman" w:cs="Times New Roman"/>
          <w:sz w:val="24"/>
          <w:szCs w:val="24"/>
        </w:rPr>
        <w:t xml:space="preserve">. The abuses can also cause cognitive and language deficits among children while also psychologically, the children can have deficiencies in developing stable attachments due to maltreatment. Behaviorally, interracial children who have experienced abuse are </w:t>
      </w:r>
      <w:r w:rsidR="00024E6C" w:rsidRPr="00FC3D0F">
        <w:rPr>
          <w:rFonts w:ascii="Times New Roman" w:hAnsi="Times New Roman" w:cs="Times New Roman"/>
          <w:sz w:val="24"/>
          <w:szCs w:val="24"/>
        </w:rPr>
        <w:lastRenderedPageBreak/>
        <w:t xml:space="preserve">physically aggressive and believe in physical exchanges to solve issues. The children beat others up in schools and are the bulk of child delinquencies. </w:t>
      </w:r>
    </w:p>
    <w:p w:rsidR="00024E6C" w:rsidRPr="00FC3D0F" w:rsidRDefault="00024E6C"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Theoretical Perspective, Context analysis and Limitations </w:t>
      </w:r>
    </w:p>
    <w:p w:rsidR="008C577A" w:rsidRPr="00FC3D0F" w:rsidRDefault="00426AC4"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It is a fallacy that the blacks and other races other than the whites face more racism and their children are the most abused than those from white backgrounds. It is also an informed perspective that biracial children live in the posh backgrounds where their parents live and therefore, they do not lack physical needs and do not face the neglect that those from poor African and Latin backgrounds that other children face</w:t>
      </w:r>
      <w:r w:rsidR="000F2F38" w:rsidRPr="00FC3D0F">
        <w:rPr>
          <w:rFonts w:ascii="Times New Roman" w:hAnsi="Times New Roman" w:cs="Times New Roman"/>
          <w:sz w:val="24"/>
          <w:szCs w:val="24"/>
        </w:rPr>
        <w:t xml:space="preserve"> (Brownridge, 2016)</w:t>
      </w:r>
      <w:r w:rsidRPr="00FC3D0F">
        <w:rPr>
          <w:rFonts w:ascii="Times New Roman" w:hAnsi="Times New Roman" w:cs="Times New Roman"/>
          <w:sz w:val="24"/>
          <w:szCs w:val="24"/>
        </w:rPr>
        <w:t xml:space="preserve">. However, the reality is that most of these children (biracial) also face abuses just as children from marginalized communities. </w:t>
      </w:r>
      <w:r w:rsidR="007304BE">
        <w:rPr>
          <w:rFonts w:ascii="Times New Roman" w:hAnsi="Times New Roman" w:cs="Times New Roman"/>
          <w:sz w:val="24"/>
          <w:szCs w:val="24"/>
        </w:rPr>
        <w:t>The m</w:t>
      </w:r>
      <w:r w:rsidRPr="00FC3D0F">
        <w:rPr>
          <w:rFonts w:ascii="Times New Roman" w:hAnsi="Times New Roman" w:cs="Times New Roman"/>
          <w:sz w:val="24"/>
          <w:szCs w:val="24"/>
        </w:rPr>
        <w:t xml:space="preserve">ajor limitations of the study are that the biracial children are mixed with children either from the African-Americans, those from Asian Parents or other races and it makes it difficult to </w:t>
      </w:r>
      <w:r w:rsidR="007304BE">
        <w:rPr>
          <w:rFonts w:ascii="Times New Roman" w:hAnsi="Times New Roman" w:cs="Times New Roman"/>
          <w:sz w:val="24"/>
          <w:szCs w:val="24"/>
        </w:rPr>
        <w:t>focus on the biracial children objectively</w:t>
      </w:r>
      <w:r w:rsidR="008C577A" w:rsidRPr="00FC3D0F">
        <w:rPr>
          <w:rFonts w:ascii="Times New Roman" w:hAnsi="Times New Roman" w:cs="Times New Roman"/>
          <w:sz w:val="24"/>
          <w:szCs w:val="24"/>
        </w:rPr>
        <w:t xml:space="preserve">. The other limitation is </w:t>
      </w:r>
      <w:r w:rsidR="007304BE">
        <w:rPr>
          <w:rFonts w:ascii="Times New Roman" w:hAnsi="Times New Roman" w:cs="Times New Roman"/>
          <w:sz w:val="24"/>
          <w:szCs w:val="24"/>
        </w:rPr>
        <w:t xml:space="preserve">the </w:t>
      </w:r>
      <w:r w:rsidR="008C577A" w:rsidRPr="00FC3D0F">
        <w:rPr>
          <w:rFonts w:ascii="Times New Roman" w:hAnsi="Times New Roman" w:cs="Times New Roman"/>
          <w:sz w:val="24"/>
          <w:szCs w:val="24"/>
        </w:rPr>
        <w:t xml:space="preserve">un-documentations of most of these abuses since they happen in homes and reports on them are not available until legal actions are taken against caregivers. </w:t>
      </w:r>
    </w:p>
    <w:p w:rsidR="008C577A" w:rsidRPr="00FC3D0F" w:rsidRDefault="008C577A"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 xml:space="preserve">Conclusion </w:t>
      </w:r>
    </w:p>
    <w:p w:rsidR="008C577A" w:rsidRPr="00FC3D0F" w:rsidRDefault="008C577A" w:rsidP="00FC3D0F">
      <w:pPr>
        <w:spacing w:line="480" w:lineRule="auto"/>
        <w:ind w:firstLine="720"/>
        <w:jc w:val="both"/>
        <w:rPr>
          <w:rFonts w:ascii="Times New Roman" w:hAnsi="Times New Roman" w:cs="Times New Roman"/>
          <w:sz w:val="24"/>
          <w:szCs w:val="24"/>
        </w:rPr>
      </w:pPr>
      <w:r w:rsidRPr="00FC3D0F">
        <w:rPr>
          <w:rFonts w:ascii="Times New Roman" w:hAnsi="Times New Roman" w:cs="Times New Roman"/>
          <w:sz w:val="24"/>
          <w:szCs w:val="24"/>
        </w:rPr>
        <w:t>From the preceding, it is evident that there is interracial child abuse. The effects are very dire since they affect the children’s development both physically and mentally. Hence, interventions like legal actions against caregivers who abuse these children to be taken so that the rights of the children could be safeguarded. Also, people to be taught the effects of child abuse and the importance of accepting interracial children</w:t>
      </w:r>
      <w:r w:rsidR="000F2F38" w:rsidRPr="00FC3D0F">
        <w:rPr>
          <w:rFonts w:ascii="Times New Roman" w:hAnsi="Times New Roman" w:cs="Times New Roman"/>
          <w:sz w:val="24"/>
          <w:szCs w:val="24"/>
        </w:rPr>
        <w:t xml:space="preserve"> in their setups.  Also, </w:t>
      </w:r>
      <w:r w:rsidR="007304BE">
        <w:rPr>
          <w:rFonts w:ascii="Times New Roman" w:hAnsi="Times New Roman" w:cs="Times New Roman"/>
          <w:sz w:val="24"/>
          <w:szCs w:val="24"/>
        </w:rPr>
        <w:t xml:space="preserve">the </w:t>
      </w:r>
      <w:r w:rsidR="000F2F38" w:rsidRPr="00FC3D0F">
        <w:rPr>
          <w:rFonts w:ascii="Times New Roman" w:hAnsi="Times New Roman" w:cs="Times New Roman"/>
          <w:sz w:val="24"/>
          <w:szCs w:val="24"/>
        </w:rPr>
        <w:t xml:space="preserve">treatment of </w:t>
      </w:r>
      <w:r w:rsidRPr="00FC3D0F">
        <w:rPr>
          <w:rFonts w:ascii="Times New Roman" w:hAnsi="Times New Roman" w:cs="Times New Roman"/>
          <w:sz w:val="24"/>
          <w:szCs w:val="24"/>
        </w:rPr>
        <w:t xml:space="preserve">children and adults who have suffered from child abuses both physical </w:t>
      </w:r>
      <w:r w:rsidR="000F2F38" w:rsidRPr="00FC3D0F">
        <w:rPr>
          <w:rFonts w:ascii="Times New Roman" w:hAnsi="Times New Roman" w:cs="Times New Roman"/>
          <w:sz w:val="24"/>
          <w:szCs w:val="24"/>
        </w:rPr>
        <w:t xml:space="preserve">and psychological is necessary. </w:t>
      </w:r>
    </w:p>
    <w:p w:rsidR="008C577A" w:rsidRPr="00FC3D0F" w:rsidRDefault="000F2F38" w:rsidP="00FC3D0F">
      <w:pPr>
        <w:spacing w:line="480" w:lineRule="auto"/>
        <w:jc w:val="center"/>
        <w:rPr>
          <w:rFonts w:ascii="Times New Roman" w:hAnsi="Times New Roman" w:cs="Times New Roman"/>
          <w:b/>
          <w:sz w:val="24"/>
          <w:szCs w:val="24"/>
        </w:rPr>
      </w:pPr>
      <w:r w:rsidRPr="00FC3D0F">
        <w:rPr>
          <w:rFonts w:ascii="Times New Roman" w:hAnsi="Times New Roman" w:cs="Times New Roman"/>
          <w:b/>
          <w:sz w:val="24"/>
          <w:szCs w:val="24"/>
        </w:rPr>
        <w:lastRenderedPageBreak/>
        <w:t>References</w:t>
      </w:r>
    </w:p>
    <w:p w:rsidR="00FC3D0F" w:rsidRPr="00FC3D0F" w:rsidRDefault="00FC3D0F" w:rsidP="00FC3D0F">
      <w:pPr>
        <w:spacing w:line="480" w:lineRule="auto"/>
        <w:ind w:left="720" w:hanging="720"/>
        <w:jc w:val="both"/>
        <w:rPr>
          <w:rFonts w:ascii="Times New Roman" w:hAnsi="Times New Roman" w:cs="Times New Roman"/>
          <w:sz w:val="24"/>
          <w:szCs w:val="24"/>
        </w:rPr>
      </w:pPr>
      <w:r w:rsidRPr="00FC3D0F">
        <w:rPr>
          <w:rFonts w:ascii="Times New Roman" w:hAnsi="Times New Roman" w:cs="Times New Roman"/>
          <w:sz w:val="24"/>
          <w:szCs w:val="24"/>
        </w:rPr>
        <w:t xml:space="preserve">Bacio, G. A., Tomlinson, K. L., Garcia, T. A., Anderson, K. G., Myers, M. G., &amp; Brown, S. A. (2017). Impact of ethnic composition on mechanisms of change in school-based substance use intervention groups. </w:t>
      </w:r>
      <w:r w:rsidRPr="00FC3D0F">
        <w:rPr>
          <w:rFonts w:ascii="Times New Roman" w:hAnsi="Times New Roman" w:cs="Times New Roman"/>
          <w:i/>
          <w:iCs/>
          <w:sz w:val="24"/>
          <w:szCs w:val="24"/>
        </w:rPr>
        <w:t>Prevention Science</w:t>
      </w:r>
      <w:r w:rsidRPr="00FC3D0F">
        <w:rPr>
          <w:rFonts w:ascii="Times New Roman" w:hAnsi="Times New Roman" w:cs="Times New Roman"/>
          <w:sz w:val="24"/>
          <w:szCs w:val="24"/>
        </w:rPr>
        <w:t xml:space="preserve">, </w:t>
      </w:r>
      <w:r w:rsidRPr="00FC3D0F">
        <w:rPr>
          <w:rFonts w:ascii="Times New Roman" w:hAnsi="Times New Roman" w:cs="Times New Roman"/>
          <w:i/>
          <w:iCs/>
          <w:sz w:val="24"/>
          <w:szCs w:val="24"/>
        </w:rPr>
        <w:t>18</w:t>
      </w:r>
      <w:r w:rsidRPr="00FC3D0F">
        <w:rPr>
          <w:rFonts w:ascii="Times New Roman" w:hAnsi="Times New Roman" w:cs="Times New Roman"/>
          <w:sz w:val="24"/>
          <w:szCs w:val="24"/>
        </w:rPr>
        <w:t>(1), 61-70.</w:t>
      </w:r>
    </w:p>
    <w:p w:rsidR="00FC3D0F" w:rsidRPr="00FC3D0F" w:rsidRDefault="00FC3D0F" w:rsidP="00FC3D0F">
      <w:pPr>
        <w:spacing w:line="480" w:lineRule="auto"/>
        <w:ind w:left="720" w:hanging="720"/>
        <w:jc w:val="both"/>
        <w:rPr>
          <w:rFonts w:ascii="Times New Roman" w:hAnsi="Times New Roman" w:cs="Times New Roman"/>
          <w:sz w:val="24"/>
          <w:szCs w:val="24"/>
        </w:rPr>
      </w:pPr>
      <w:r w:rsidRPr="00FC3D0F">
        <w:rPr>
          <w:rFonts w:ascii="Times New Roman" w:hAnsi="Times New Roman" w:cs="Times New Roman"/>
          <w:sz w:val="24"/>
          <w:szCs w:val="24"/>
        </w:rPr>
        <w:t xml:space="preserve">Brownridge, D. A. (2016). Intimate partner violence in interracial relationships. </w:t>
      </w:r>
      <w:r w:rsidRPr="00FC3D0F">
        <w:rPr>
          <w:rFonts w:ascii="Times New Roman" w:hAnsi="Times New Roman" w:cs="Times New Roman"/>
          <w:i/>
          <w:iCs/>
          <w:sz w:val="24"/>
          <w:szCs w:val="24"/>
        </w:rPr>
        <w:t>Journal of family violence</w:t>
      </w:r>
      <w:r w:rsidRPr="00FC3D0F">
        <w:rPr>
          <w:rFonts w:ascii="Times New Roman" w:hAnsi="Times New Roman" w:cs="Times New Roman"/>
          <w:sz w:val="24"/>
          <w:szCs w:val="24"/>
        </w:rPr>
        <w:t xml:space="preserve">, </w:t>
      </w:r>
      <w:r w:rsidRPr="00FC3D0F">
        <w:rPr>
          <w:rFonts w:ascii="Times New Roman" w:hAnsi="Times New Roman" w:cs="Times New Roman"/>
          <w:i/>
          <w:iCs/>
          <w:sz w:val="24"/>
          <w:szCs w:val="24"/>
        </w:rPr>
        <w:t>31</w:t>
      </w:r>
      <w:r w:rsidRPr="00FC3D0F">
        <w:rPr>
          <w:rFonts w:ascii="Times New Roman" w:hAnsi="Times New Roman" w:cs="Times New Roman"/>
          <w:sz w:val="24"/>
          <w:szCs w:val="24"/>
        </w:rPr>
        <w:t>(7), 865-875.</w:t>
      </w:r>
    </w:p>
    <w:p w:rsidR="00FC3D0F" w:rsidRPr="00FC3D0F" w:rsidRDefault="00FC3D0F" w:rsidP="00FC3D0F">
      <w:pPr>
        <w:spacing w:line="480" w:lineRule="auto"/>
        <w:ind w:left="720" w:hanging="720"/>
        <w:jc w:val="both"/>
        <w:rPr>
          <w:rFonts w:ascii="Times New Roman" w:hAnsi="Times New Roman" w:cs="Times New Roman"/>
          <w:sz w:val="24"/>
          <w:szCs w:val="24"/>
        </w:rPr>
      </w:pPr>
      <w:r w:rsidRPr="00FC3D0F">
        <w:rPr>
          <w:rFonts w:ascii="Times New Roman" w:hAnsi="Times New Roman" w:cs="Times New Roman"/>
          <w:sz w:val="24"/>
          <w:szCs w:val="24"/>
        </w:rPr>
        <w:t xml:space="preserve">Brownridge, D. A., Taillieu, T., Chan, K. L., &amp; Piotrowski, C. (2018). Understanding the elevated prevalence of intimate partner violence in interracial relationships. </w:t>
      </w:r>
      <w:r w:rsidRPr="00FC3D0F">
        <w:rPr>
          <w:rFonts w:ascii="Times New Roman" w:hAnsi="Times New Roman" w:cs="Times New Roman"/>
          <w:i/>
          <w:iCs/>
          <w:sz w:val="24"/>
          <w:szCs w:val="24"/>
        </w:rPr>
        <w:t>Journal of interpersonal violence</w:t>
      </w:r>
      <w:r w:rsidRPr="00FC3D0F">
        <w:rPr>
          <w:rFonts w:ascii="Times New Roman" w:hAnsi="Times New Roman" w:cs="Times New Roman"/>
          <w:sz w:val="24"/>
          <w:szCs w:val="24"/>
        </w:rPr>
        <w:t>, 0886260518781803.</w:t>
      </w:r>
    </w:p>
    <w:p w:rsidR="00FC3D0F" w:rsidRPr="00FC3D0F" w:rsidRDefault="00FC3D0F" w:rsidP="00FC3D0F">
      <w:pPr>
        <w:spacing w:line="480" w:lineRule="auto"/>
        <w:ind w:left="720" w:hanging="720"/>
        <w:jc w:val="both"/>
        <w:rPr>
          <w:rFonts w:ascii="Times New Roman" w:hAnsi="Times New Roman" w:cs="Times New Roman"/>
          <w:sz w:val="24"/>
          <w:szCs w:val="24"/>
        </w:rPr>
      </w:pPr>
      <w:r w:rsidRPr="00FC3D0F">
        <w:rPr>
          <w:rFonts w:ascii="Times New Roman" w:hAnsi="Times New Roman" w:cs="Times New Roman"/>
          <w:sz w:val="24"/>
          <w:szCs w:val="24"/>
        </w:rPr>
        <w:t>Drawbridge, D. C., &amp; Cuevas, C. A. (2016). Interventions, policies, and future research directions in sexual violence.</w:t>
      </w:r>
    </w:p>
    <w:p w:rsidR="00FC3D0F" w:rsidRPr="00FC3D0F" w:rsidRDefault="00FC3D0F" w:rsidP="00FC3D0F">
      <w:pPr>
        <w:spacing w:line="480" w:lineRule="auto"/>
        <w:ind w:left="720" w:hanging="720"/>
        <w:jc w:val="both"/>
        <w:rPr>
          <w:rFonts w:ascii="Times New Roman" w:hAnsi="Times New Roman" w:cs="Times New Roman"/>
          <w:sz w:val="24"/>
          <w:szCs w:val="24"/>
        </w:rPr>
      </w:pPr>
      <w:r w:rsidRPr="00FC3D0F">
        <w:rPr>
          <w:rFonts w:ascii="Times New Roman" w:hAnsi="Times New Roman" w:cs="Times New Roman"/>
          <w:sz w:val="24"/>
          <w:szCs w:val="24"/>
        </w:rPr>
        <w:t xml:space="preserve">Lancaster, J. B. (2017). </w:t>
      </w:r>
      <w:r w:rsidRPr="00FC3D0F">
        <w:rPr>
          <w:rFonts w:ascii="Times New Roman" w:hAnsi="Times New Roman" w:cs="Times New Roman"/>
          <w:i/>
          <w:iCs/>
          <w:sz w:val="24"/>
          <w:szCs w:val="24"/>
        </w:rPr>
        <w:t>Child Abuse and Neglect: Biosocial Dimensions-Foundations of Human Behavior</w:t>
      </w:r>
      <w:r w:rsidRPr="00FC3D0F">
        <w:rPr>
          <w:rFonts w:ascii="Times New Roman" w:hAnsi="Times New Roman" w:cs="Times New Roman"/>
          <w:sz w:val="24"/>
          <w:szCs w:val="24"/>
        </w:rPr>
        <w:t>. Routledge.</w:t>
      </w:r>
    </w:p>
    <w:p w:rsidR="000F2F38" w:rsidRPr="00FC3D0F" w:rsidRDefault="000F2F38" w:rsidP="00FC3D0F">
      <w:pPr>
        <w:spacing w:line="480" w:lineRule="auto"/>
        <w:jc w:val="both"/>
        <w:rPr>
          <w:rFonts w:ascii="Times New Roman" w:hAnsi="Times New Roman" w:cs="Times New Roman"/>
          <w:sz w:val="24"/>
          <w:szCs w:val="24"/>
        </w:rPr>
      </w:pPr>
    </w:p>
    <w:p w:rsidR="008C577A" w:rsidRPr="00FC3D0F" w:rsidRDefault="008C577A" w:rsidP="00FC3D0F">
      <w:pPr>
        <w:spacing w:line="480" w:lineRule="auto"/>
        <w:jc w:val="both"/>
        <w:rPr>
          <w:rFonts w:ascii="Times New Roman" w:hAnsi="Times New Roman" w:cs="Times New Roman"/>
          <w:sz w:val="24"/>
          <w:szCs w:val="24"/>
        </w:rPr>
      </w:pPr>
    </w:p>
    <w:p w:rsidR="008635BF" w:rsidRPr="00FC3D0F" w:rsidRDefault="008635BF" w:rsidP="00FC3D0F">
      <w:pPr>
        <w:spacing w:line="480" w:lineRule="auto"/>
        <w:jc w:val="both"/>
        <w:rPr>
          <w:rFonts w:ascii="Times New Roman" w:hAnsi="Times New Roman" w:cs="Times New Roman"/>
          <w:sz w:val="24"/>
          <w:szCs w:val="24"/>
        </w:rPr>
      </w:pPr>
    </w:p>
    <w:sectPr w:rsidR="008635BF" w:rsidRPr="00FC3D0F" w:rsidSect="00FC3D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728" w:rsidRDefault="007D3728" w:rsidP="000F2F38">
      <w:pPr>
        <w:spacing w:after="0" w:line="240" w:lineRule="auto"/>
      </w:pPr>
      <w:r>
        <w:separator/>
      </w:r>
    </w:p>
  </w:endnote>
  <w:endnote w:type="continuationSeparator" w:id="0">
    <w:p w:rsidR="007D3728" w:rsidRDefault="007D3728" w:rsidP="000F2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728" w:rsidRDefault="007D3728" w:rsidP="000F2F38">
      <w:pPr>
        <w:spacing w:after="0" w:line="240" w:lineRule="auto"/>
      </w:pPr>
      <w:r>
        <w:separator/>
      </w:r>
    </w:p>
  </w:footnote>
  <w:footnote w:type="continuationSeparator" w:id="0">
    <w:p w:rsidR="007D3728" w:rsidRDefault="007D3728" w:rsidP="000F2F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36916188"/>
      <w:docPartObj>
        <w:docPartGallery w:val="Page Numbers (Top of Page)"/>
        <w:docPartUnique/>
      </w:docPartObj>
    </w:sdtPr>
    <w:sdtEndPr>
      <w:rPr>
        <w:noProof/>
      </w:rPr>
    </w:sdtEndPr>
    <w:sdtContent>
      <w:p w:rsidR="000F2F38" w:rsidRPr="000F2F38" w:rsidRDefault="000F2F38">
        <w:pPr>
          <w:pStyle w:val="Header"/>
          <w:jc w:val="right"/>
          <w:rPr>
            <w:rFonts w:ascii="Times New Roman" w:hAnsi="Times New Roman" w:cs="Times New Roman"/>
            <w:sz w:val="24"/>
            <w:szCs w:val="24"/>
          </w:rPr>
        </w:pPr>
        <w:r w:rsidRPr="000F2F38">
          <w:rPr>
            <w:rFonts w:ascii="Times New Roman" w:hAnsi="Times New Roman" w:cs="Times New Roman"/>
            <w:sz w:val="24"/>
            <w:szCs w:val="24"/>
          </w:rPr>
          <w:t>INTERRACIAL CHILD ABUSE</w:t>
        </w:r>
        <w:r>
          <w:rPr>
            <w:rFonts w:ascii="Times New Roman" w:hAnsi="Times New Roman" w:cs="Times New Roman"/>
            <w:sz w:val="24"/>
            <w:szCs w:val="24"/>
          </w:rPr>
          <w:t xml:space="preserve">                                                                                                    </w:t>
        </w:r>
        <w:r w:rsidRPr="000F2F38">
          <w:rPr>
            <w:rFonts w:ascii="Times New Roman" w:hAnsi="Times New Roman" w:cs="Times New Roman"/>
            <w:sz w:val="24"/>
            <w:szCs w:val="24"/>
          </w:rPr>
          <w:fldChar w:fldCharType="begin"/>
        </w:r>
        <w:r w:rsidRPr="000F2F38">
          <w:rPr>
            <w:rFonts w:ascii="Times New Roman" w:hAnsi="Times New Roman" w:cs="Times New Roman"/>
            <w:sz w:val="24"/>
            <w:szCs w:val="24"/>
          </w:rPr>
          <w:instrText xml:space="preserve"> PAGE   \* MERGEFORMAT </w:instrText>
        </w:r>
        <w:r w:rsidRPr="000F2F38">
          <w:rPr>
            <w:rFonts w:ascii="Times New Roman" w:hAnsi="Times New Roman" w:cs="Times New Roman"/>
            <w:sz w:val="24"/>
            <w:szCs w:val="24"/>
          </w:rPr>
          <w:fldChar w:fldCharType="separate"/>
        </w:r>
        <w:r w:rsidR="007C5E11">
          <w:rPr>
            <w:rFonts w:ascii="Times New Roman" w:hAnsi="Times New Roman" w:cs="Times New Roman"/>
            <w:noProof/>
            <w:sz w:val="24"/>
            <w:szCs w:val="24"/>
          </w:rPr>
          <w:t>6</w:t>
        </w:r>
        <w:r w:rsidRPr="000F2F38">
          <w:rPr>
            <w:rFonts w:ascii="Times New Roman" w:hAnsi="Times New Roman" w:cs="Times New Roman"/>
            <w:noProof/>
            <w:sz w:val="24"/>
            <w:szCs w:val="24"/>
          </w:rPr>
          <w:fldChar w:fldCharType="end"/>
        </w:r>
      </w:p>
    </w:sdtContent>
  </w:sdt>
  <w:p w:rsidR="000F2F38" w:rsidRDefault="000F2F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3D0F" w:rsidRDefault="00FC3D0F">
    <w:pPr>
      <w:pStyle w:val="Header"/>
      <w:jc w:val="right"/>
    </w:pPr>
    <w:r w:rsidRPr="00FC3D0F">
      <w:rPr>
        <w:rFonts w:ascii="Times New Roman" w:hAnsi="Times New Roman" w:cs="Times New Roman"/>
        <w:sz w:val="24"/>
        <w:szCs w:val="24"/>
      </w:rPr>
      <w:t xml:space="preserve">Running head: INTERRACIAL CHILD ABUSE </w:t>
    </w:r>
    <w:sdt>
      <w:sdtPr>
        <w:rPr>
          <w:rFonts w:ascii="Times New Roman" w:hAnsi="Times New Roman" w:cs="Times New Roman"/>
          <w:sz w:val="24"/>
          <w:szCs w:val="24"/>
        </w:rPr>
        <w:id w:val="-1667156133"/>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rsidRPr="00FC3D0F">
          <w:rPr>
            <w:rFonts w:ascii="Times New Roman" w:hAnsi="Times New Roman" w:cs="Times New Roman"/>
            <w:sz w:val="24"/>
            <w:szCs w:val="24"/>
          </w:rPr>
          <w:fldChar w:fldCharType="begin"/>
        </w:r>
        <w:r w:rsidRPr="00FC3D0F">
          <w:rPr>
            <w:rFonts w:ascii="Times New Roman" w:hAnsi="Times New Roman" w:cs="Times New Roman"/>
            <w:sz w:val="24"/>
            <w:szCs w:val="24"/>
          </w:rPr>
          <w:instrText xml:space="preserve"> PAGE   \* MERGEFORMAT </w:instrText>
        </w:r>
        <w:r w:rsidRPr="00FC3D0F">
          <w:rPr>
            <w:rFonts w:ascii="Times New Roman" w:hAnsi="Times New Roman" w:cs="Times New Roman"/>
            <w:sz w:val="24"/>
            <w:szCs w:val="24"/>
          </w:rPr>
          <w:fldChar w:fldCharType="separate"/>
        </w:r>
        <w:r w:rsidR="007C5E11">
          <w:rPr>
            <w:rFonts w:ascii="Times New Roman" w:hAnsi="Times New Roman" w:cs="Times New Roman"/>
            <w:noProof/>
            <w:sz w:val="24"/>
            <w:szCs w:val="24"/>
          </w:rPr>
          <w:t>1</w:t>
        </w:r>
        <w:r w:rsidRPr="00FC3D0F">
          <w:rPr>
            <w:rFonts w:ascii="Times New Roman" w:hAnsi="Times New Roman" w:cs="Times New Roman"/>
            <w:noProof/>
            <w:sz w:val="24"/>
            <w:szCs w:val="24"/>
          </w:rPr>
          <w:fldChar w:fldCharType="end"/>
        </w:r>
      </w:sdtContent>
    </w:sdt>
  </w:p>
  <w:p w:rsidR="000F2F38" w:rsidRDefault="000F2F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M0MrU0MbO0MDU2NzdT0lEKTi0uzszPAykwrAUA7tQgaywAAAA="/>
  </w:docVars>
  <w:rsids>
    <w:rsidRoot w:val="0008525F"/>
    <w:rsid w:val="00024E6C"/>
    <w:rsid w:val="0008525F"/>
    <w:rsid w:val="000D7BE2"/>
    <w:rsid w:val="000F2F38"/>
    <w:rsid w:val="000F5FF7"/>
    <w:rsid w:val="00201CB5"/>
    <w:rsid w:val="00323B15"/>
    <w:rsid w:val="00426AC4"/>
    <w:rsid w:val="00676410"/>
    <w:rsid w:val="007304BE"/>
    <w:rsid w:val="007C5E11"/>
    <w:rsid w:val="007D3728"/>
    <w:rsid w:val="00827E2F"/>
    <w:rsid w:val="008635BF"/>
    <w:rsid w:val="008C577A"/>
    <w:rsid w:val="00926356"/>
    <w:rsid w:val="009D2E6C"/>
    <w:rsid w:val="00A855A0"/>
    <w:rsid w:val="00FC3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012F2-AD21-48EA-BEDB-3EF01D7D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F38"/>
  </w:style>
  <w:style w:type="paragraph" w:styleId="Footer">
    <w:name w:val="footer"/>
    <w:basedOn w:val="Normal"/>
    <w:link w:val="FooterChar"/>
    <w:uiPriority w:val="99"/>
    <w:unhideWhenUsed/>
    <w:rsid w:val="000F2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aaronaquines@gmail.com</cp:lastModifiedBy>
  <cp:revision>2</cp:revision>
  <dcterms:created xsi:type="dcterms:W3CDTF">2020-02-23T10:22:00Z</dcterms:created>
  <dcterms:modified xsi:type="dcterms:W3CDTF">2020-02-23T10:22:00Z</dcterms:modified>
</cp:coreProperties>
</file>